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34" w:rsidRDefault="00430034" w:rsidP="00885BB2">
      <w:pPr>
        <w:pStyle w:val="a5"/>
      </w:pPr>
      <w:r>
        <w:rPr>
          <w:rFonts w:hint="eastAsia"/>
        </w:rPr>
        <w:t>旅游活动风险防范——动物相关活动</w:t>
      </w:r>
    </w:p>
    <w:p w:rsidR="00430034" w:rsidRDefault="00430034" w:rsidP="002A5720">
      <w:pPr>
        <w:pStyle w:val="6"/>
      </w:pPr>
      <w:r>
        <w:rPr>
          <w:rFonts w:hint="eastAsia"/>
        </w:rPr>
        <w:t>动物相关活动风险防范</w:t>
      </w:r>
    </w:p>
    <w:p w:rsidR="00430034" w:rsidRDefault="00430034" w:rsidP="00FB5A49">
      <w:pPr>
        <w:pStyle w:val="a6"/>
        <w:numPr>
          <w:ilvl w:val="0"/>
          <w:numId w:val="1"/>
        </w:numPr>
        <w:ind w:firstLineChars="0"/>
      </w:pPr>
      <w:r>
        <w:rPr>
          <w:rFonts w:hint="eastAsia"/>
        </w:rPr>
        <w:t>请勿穿著拖鞋、凉鞋或赤脚牵动物，以免被其足蹄踩伤，尤其是转弯时要特别注意。</w:t>
      </w:r>
    </w:p>
    <w:p w:rsidR="00430034" w:rsidRDefault="00430034" w:rsidP="00B668BA">
      <w:pPr>
        <w:pStyle w:val="a6"/>
        <w:numPr>
          <w:ilvl w:val="0"/>
          <w:numId w:val="1"/>
        </w:numPr>
        <w:ind w:firstLineChars="0"/>
      </w:pPr>
      <w:r>
        <w:rPr>
          <w:rFonts w:hint="eastAsia"/>
        </w:rPr>
        <w:t>上来时脚尖内蹬，下来时先左脚脚尖内蹬，然后松开右脚，然后下来。上下时脚尖内蹬很重要，一旦动物受惊或拒乘而跑开，人至多摔一交，如果全脚套在蹬内，就会拖蹬，这是非常危险的。</w:t>
      </w:r>
    </w:p>
    <w:p w:rsidR="00430034" w:rsidRDefault="00430034" w:rsidP="00FB5A49">
      <w:pPr>
        <w:pStyle w:val="a6"/>
        <w:numPr>
          <w:ilvl w:val="0"/>
          <w:numId w:val="1"/>
        </w:numPr>
        <w:ind w:firstLineChars="0"/>
      </w:pPr>
      <w:r>
        <w:rPr>
          <w:rFonts w:hint="eastAsia"/>
        </w:rPr>
        <w:t>不要在林区边缘骑动物和快跑，一旦动物受惊或驾御失控，就会窜入树林，情形很危险。</w:t>
      </w:r>
    </w:p>
    <w:p w:rsidR="00430034" w:rsidRDefault="00430034" w:rsidP="00B668BA">
      <w:pPr>
        <w:pStyle w:val="a6"/>
        <w:numPr>
          <w:ilvl w:val="0"/>
          <w:numId w:val="1"/>
        </w:numPr>
        <w:ind w:firstLineChars="0"/>
      </w:pPr>
      <w:r>
        <w:rPr>
          <w:rFonts w:hint="eastAsia"/>
        </w:rPr>
        <w:t>注意路面：打过铁掌的动物在水泥路上容易打滑。乱石子路，高低不平的路面都要小心，不要奔跑，否则容易损伤动物足蹄，并造成失蹄等人身伤害。</w:t>
      </w:r>
    </w:p>
    <w:p w:rsidR="00430034" w:rsidRDefault="00430034" w:rsidP="00FB5A49">
      <w:pPr>
        <w:pStyle w:val="a6"/>
        <w:numPr>
          <w:ilvl w:val="0"/>
          <w:numId w:val="1"/>
        </w:numPr>
        <w:ind w:firstLineChars="0"/>
      </w:pPr>
      <w:r>
        <w:rPr>
          <w:rFonts w:hint="eastAsia"/>
        </w:rPr>
        <w:t>照顾同伴：留心同伴的骑乘情况。保持动物和动物的距离，不要撞到同伴。</w:t>
      </w:r>
    </w:p>
    <w:p w:rsidR="00430034" w:rsidRDefault="00430034" w:rsidP="002A5720">
      <w:pPr>
        <w:pStyle w:val="6"/>
      </w:pPr>
      <w:r>
        <w:rPr>
          <w:rFonts w:hint="eastAsia"/>
        </w:rPr>
        <w:t>发生事故紧急处理方案</w:t>
      </w:r>
      <w:r w:rsidR="004A1482">
        <w:rPr>
          <w:rFonts w:hint="eastAsia"/>
        </w:rPr>
        <w:t xml:space="preserve"> </w:t>
      </w:r>
    </w:p>
    <w:p w:rsidR="00430034" w:rsidRDefault="00430034" w:rsidP="004A1482">
      <w:pPr>
        <w:pStyle w:val="a6"/>
        <w:numPr>
          <w:ilvl w:val="0"/>
          <w:numId w:val="3"/>
        </w:numPr>
        <w:ind w:firstLineChars="0"/>
        <w:rPr>
          <w:rFonts w:hint="eastAsia"/>
        </w:rPr>
      </w:pPr>
      <w:r>
        <w:rPr>
          <w:rFonts w:hint="eastAsia"/>
        </w:rPr>
        <w:t>摔伤</w:t>
      </w:r>
    </w:p>
    <w:p w:rsidR="00430034" w:rsidRDefault="00430034" w:rsidP="004A1482">
      <w:pPr>
        <w:rPr>
          <w:rFonts w:hint="eastAsia"/>
        </w:rPr>
      </w:pPr>
      <w:r>
        <w:rPr>
          <w:rFonts w:hint="eastAsia"/>
        </w:rPr>
        <w:t>骑动物摔伤患者摔伤部位主要是脖子、腿和腰三个部位。乱动会引起骨折部位的骨茬扎破血</w:t>
      </w:r>
      <w:r w:rsidR="004A1482">
        <w:rPr>
          <w:rFonts w:hint="eastAsia"/>
        </w:rPr>
        <w:t xml:space="preserve"> </w:t>
      </w:r>
      <w:r>
        <w:rPr>
          <w:rFonts w:hint="eastAsia"/>
        </w:rPr>
        <w:t>管或者神经，造成更大的伤害。如果摔伤后还能走，红肿部位搽点药就没事了，这样的想法是不对的。摔伤不同于其他突发性病症，在野外摔伤后的正确做法是在找不到木板等硬物情况下立即用衣物等将受伤的部位紧紧绑住起到固定作用。如果是腰部摔伤，患者千万不要坐起来以免脊椎错位，应该立即平躺，拨打急救电话</w:t>
      </w:r>
      <w:r>
        <w:rPr>
          <w:rFonts w:hint="eastAsia"/>
        </w:rPr>
        <w:t xml:space="preserve"> 120 </w:t>
      </w:r>
      <w:r>
        <w:rPr>
          <w:rFonts w:hint="eastAsia"/>
        </w:rPr>
        <w:t>求救，由医务人员或其他人用木板或者硬担架抬走送医院救治。</w:t>
      </w:r>
    </w:p>
    <w:p w:rsidR="004A1482" w:rsidRDefault="004A1482" w:rsidP="004A1482"/>
    <w:p w:rsidR="00430034" w:rsidRDefault="00430034" w:rsidP="004A1482">
      <w:pPr>
        <w:pStyle w:val="a6"/>
        <w:numPr>
          <w:ilvl w:val="0"/>
          <w:numId w:val="3"/>
        </w:numPr>
        <w:ind w:firstLineChars="0"/>
        <w:rPr>
          <w:rFonts w:hint="eastAsia"/>
        </w:rPr>
      </w:pPr>
      <w:r>
        <w:rPr>
          <w:rFonts w:hint="eastAsia"/>
        </w:rPr>
        <w:t>咬伤</w:t>
      </w:r>
    </w:p>
    <w:p w:rsidR="00430034" w:rsidRDefault="00430034" w:rsidP="004A1482">
      <w:r>
        <w:rPr>
          <w:rFonts w:hint="eastAsia"/>
        </w:rPr>
        <w:t>如果牛、马咬人时不放，可用烟卷或手指、细棒插入其鼻孔内，动物受到刺激就会放开。若旅游者被牛、马等动物咬伤，一方面，由于力量较大，常伴有较剧烈的撕拉、牵扯等动作，常会造成软组织甚至骨骼的破坏，不仅有组织损伤，还会出现大出血，局部肿胀。另一方面，因为大动物的口腔里含有较多的致病菌，还沾着较多的泥土和污物，因此伤口容易合并化脓感染、甚至破伤风等。</w:t>
      </w:r>
      <w:r>
        <w:rPr>
          <w:rFonts w:hint="eastAsia"/>
        </w:rPr>
        <w:t xml:space="preserve"> </w:t>
      </w:r>
      <w:r>
        <w:rPr>
          <w:rFonts w:hint="eastAsia"/>
        </w:rPr>
        <w:t>被大动物咬伤后，可按如下方法处理：</w:t>
      </w:r>
    </w:p>
    <w:p w:rsidR="00430034" w:rsidRDefault="00430034" w:rsidP="004A1482">
      <w:pPr>
        <w:pStyle w:val="a6"/>
        <w:numPr>
          <w:ilvl w:val="1"/>
          <w:numId w:val="3"/>
        </w:numPr>
        <w:ind w:firstLineChars="0"/>
      </w:pPr>
      <w:r>
        <w:rPr>
          <w:rFonts w:hint="eastAsia"/>
        </w:rPr>
        <w:t>立即用大量的清洁水或</w:t>
      </w:r>
      <w:r>
        <w:rPr>
          <w:rFonts w:hint="eastAsia"/>
        </w:rPr>
        <w:t xml:space="preserve"> 1</w:t>
      </w:r>
      <w:r>
        <w:rPr>
          <w:rFonts w:hint="eastAsia"/>
        </w:rPr>
        <w:t>：</w:t>
      </w:r>
      <w:r>
        <w:rPr>
          <w:rFonts w:hint="eastAsia"/>
        </w:rPr>
        <w:t xml:space="preserve">5000 </w:t>
      </w:r>
      <w:r>
        <w:rPr>
          <w:rFonts w:hint="eastAsia"/>
        </w:rPr>
        <w:t>的高锰酸钾溶液彻底冲洗伤口，然后用消毒纱布等敷料包扎。</w:t>
      </w:r>
    </w:p>
    <w:p w:rsidR="00430034" w:rsidRDefault="00430034" w:rsidP="004A1482">
      <w:r>
        <w:rPr>
          <w:rFonts w:hint="eastAsia"/>
        </w:rPr>
        <w:t xml:space="preserve">2) </w:t>
      </w:r>
      <w:r>
        <w:rPr>
          <w:rFonts w:hint="eastAsia"/>
        </w:rPr>
        <w:t>如果有大出血或骨折的，应固定好受伤部位，立即拨打急救电话</w:t>
      </w:r>
      <w:r>
        <w:rPr>
          <w:rFonts w:hint="eastAsia"/>
        </w:rPr>
        <w:t xml:space="preserve"> 120</w:t>
      </w:r>
      <w:r>
        <w:rPr>
          <w:rFonts w:hint="eastAsia"/>
        </w:rPr>
        <w:t>。</w:t>
      </w:r>
    </w:p>
    <w:p w:rsidR="00430034" w:rsidRDefault="00430034" w:rsidP="004A1482">
      <w:r>
        <w:rPr>
          <w:rFonts w:hint="eastAsia"/>
        </w:rPr>
        <w:t xml:space="preserve">3) </w:t>
      </w:r>
      <w:r>
        <w:rPr>
          <w:rFonts w:hint="eastAsia"/>
        </w:rPr>
        <w:t>伤口创面较大的，应尽快送往医院清创缝合。</w:t>
      </w:r>
    </w:p>
    <w:p w:rsidR="004A1482" w:rsidRDefault="00430034" w:rsidP="004A1482">
      <w:pPr>
        <w:rPr>
          <w:rFonts w:hint="eastAsia"/>
        </w:rPr>
      </w:pPr>
      <w:r>
        <w:rPr>
          <w:rFonts w:hint="eastAsia"/>
        </w:rPr>
        <w:t xml:space="preserve">4) </w:t>
      </w:r>
      <w:r>
        <w:rPr>
          <w:rFonts w:hint="eastAsia"/>
        </w:rPr>
        <w:t>伤口初步处理后，应到医院打破伤风抗毒素，以预防发生破伤凤。</w:t>
      </w:r>
    </w:p>
    <w:p w:rsidR="004A1482" w:rsidRPr="004A1482" w:rsidRDefault="004A1482" w:rsidP="004A1482"/>
    <w:p w:rsidR="00430034" w:rsidRDefault="00430034" w:rsidP="004A1482">
      <w:pPr>
        <w:pStyle w:val="a6"/>
        <w:numPr>
          <w:ilvl w:val="0"/>
          <w:numId w:val="3"/>
        </w:numPr>
        <w:ind w:firstLineChars="0"/>
        <w:rPr>
          <w:rFonts w:hint="eastAsia"/>
        </w:rPr>
      </w:pPr>
      <w:r>
        <w:rPr>
          <w:rFonts w:hint="eastAsia"/>
        </w:rPr>
        <w:t>踢</w:t>
      </w:r>
      <w:r w:rsidR="004A1482">
        <w:rPr>
          <w:rFonts w:hint="eastAsia"/>
        </w:rPr>
        <w:t>伤</w:t>
      </w:r>
    </w:p>
    <w:p w:rsidR="00F90FB5" w:rsidRPr="00430034" w:rsidRDefault="004A1482" w:rsidP="004A1482">
      <w:r>
        <w:rPr>
          <w:rFonts w:hint="eastAsia"/>
        </w:rPr>
        <w:t>往往是由于年轻人不熟悉动物，企图去驾骑造成，或者是因为在一旁哄闹所引起，严重的踢</w:t>
      </w:r>
      <w:r w:rsidR="00430034">
        <w:rPr>
          <w:rFonts w:hint="eastAsia"/>
        </w:rPr>
        <w:t>伤可造成下肢骨折或内脏破裂，这些损伤外表无破损，因此易被忽略。如被马踢后疼痛剧烈、应立即送往医院请医生检查。</w:t>
      </w:r>
    </w:p>
    <w:sectPr w:rsidR="00F90FB5" w:rsidRPr="00430034" w:rsidSect="00F90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6CD" w:rsidRDefault="001F76CD" w:rsidP="00885BB2">
      <w:r>
        <w:separator/>
      </w:r>
    </w:p>
  </w:endnote>
  <w:endnote w:type="continuationSeparator" w:id="1">
    <w:p w:rsidR="001F76CD" w:rsidRDefault="001F76CD" w:rsidP="00885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6CD" w:rsidRDefault="001F76CD" w:rsidP="00885BB2">
      <w:r>
        <w:separator/>
      </w:r>
    </w:p>
  </w:footnote>
  <w:footnote w:type="continuationSeparator" w:id="1">
    <w:p w:rsidR="001F76CD" w:rsidRDefault="001F76CD" w:rsidP="00885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93705"/>
    <w:multiLevelType w:val="hybridMultilevel"/>
    <w:tmpl w:val="3F7CDF2A"/>
    <w:lvl w:ilvl="0" w:tplc="5B2AD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877794"/>
    <w:multiLevelType w:val="hybridMultilevel"/>
    <w:tmpl w:val="0ECE5702"/>
    <w:lvl w:ilvl="0" w:tplc="5C48946C">
      <w:start w:val="1"/>
      <w:numFmt w:val="decimal"/>
      <w:lvlText w:val="%1，"/>
      <w:lvlJc w:val="left"/>
      <w:pPr>
        <w:ind w:left="420" w:hanging="420"/>
      </w:pPr>
      <w:rPr>
        <w:rFonts w:hint="default"/>
      </w:rPr>
    </w:lvl>
    <w:lvl w:ilvl="1" w:tplc="72EAE96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8A0743"/>
    <w:multiLevelType w:val="hybridMultilevel"/>
    <w:tmpl w:val="81E808A8"/>
    <w:lvl w:ilvl="0" w:tplc="5C48946C">
      <w:start w:val="1"/>
      <w:numFmt w:val="decimal"/>
      <w:lvlText w:val="%1，"/>
      <w:lvlJc w:val="left"/>
      <w:pPr>
        <w:ind w:left="420" w:hanging="420"/>
      </w:pPr>
      <w:rPr>
        <w:rFonts w:hint="default"/>
      </w:rPr>
    </w:lvl>
    <w:lvl w:ilvl="1" w:tplc="691CEA2C">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4D6D"/>
    <w:rsid w:val="00163107"/>
    <w:rsid w:val="001B4D6D"/>
    <w:rsid w:val="001F76CD"/>
    <w:rsid w:val="002A5720"/>
    <w:rsid w:val="003151CE"/>
    <w:rsid w:val="00382C91"/>
    <w:rsid w:val="003F497C"/>
    <w:rsid w:val="00430034"/>
    <w:rsid w:val="00465092"/>
    <w:rsid w:val="004720C1"/>
    <w:rsid w:val="004A1482"/>
    <w:rsid w:val="004A21EE"/>
    <w:rsid w:val="00885BB2"/>
    <w:rsid w:val="009105E7"/>
    <w:rsid w:val="00A77351"/>
    <w:rsid w:val="00AD24FF"/>
    <w:rsid w:val="00B668BA"/>
    <w:rsid w:val="00D42A07"/>
    <w:rsid w:val="00DB598B"/>
    <w:rsid w:val="00E45772"/>
    <w:rsid w:val="00F55E10"/>
    <w:rsid w:val="00F90FB5"/>
    <w:rsid w:val="00FB5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B5"/>
    <w:pPr>
      <w:widowControl w:val="0"/>
      <w:jc w:val="both"/>
    </w:pPr>
  </w:style>
  <w:style w:type="paragraph" w:styleId="6">
    <w:name w:val="heading 6"/>
    <w:basedOn w:val="a"/>
    <w:next w:val="a"/>
    <w:link w:val="6Char"/>
    <w:uiPriority w:val="9"/>
    <w:unhideWhenUsed/>
    <w:qFormat/>
    <w:rsid w:val="002A5720"/>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5BB2"/>
    <w:rPr>
      <w:sz w:val="18"/>
      <w:szCs w:val="18"/>
    </w:rPr>
  </w:style>
  <w:style w:type="paragraph" w:styleId="a4">
    <w:name w:val="footer"/>
    <w:basedOn w:val="a"/>
    <w:link w:val="Char0"/>
    <w:uiPriority w:val="99"/>
    <w:semiHidden/>
    <w:unhideWhenUsed/>
    <w:rsid w:val="00885B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5BB2"/>
    <w:rPr>
      <w:sz w:val="18"/>
      <w:szCs w:val="18"/>
    </w:rPr>
  </w:style>
  <w:style w:type="paragraph" w:styleId="a5">
    <w:name w:val="Title"/>
    <w:basedOn w:val="a"/>
    <w:next w:val="a"/>
    <w:link w:val="Char1"/>
    <w:uiPriority w:val="10"/>
    <w:qFormat/>
    <w:rsid w:val="00885BB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885BB2"/>
    <w:rPr>
      <w:rFonts w:asciiTheme="majorHAnsi" w:eastAsia="宋体" w:hAnsiTheme="majorHAnsi" w:cstheme="majorBidi"/>
      <w:b/>
      <w:bCs/>
      <w:sz w:val="32"/>
      <w:szCs w:val="32"/>
    </w:rPr>
  </w:style>
  <w:style w:type="character" w:customStyle="1" w:styleId="6Char">
    <w:name w:val="标题 6 Char"/>
    <w:basedOn w:val="a0"/>
    <w:link w:val="6"/>
    <w:uiPriority w:val="9"/>
    <w:rsid w:val="002A5720"/>
    <w:rPr>
      <w:rFonts w:asciiTheme="majorHAnsi" w:eastAsiaTheme="majorEastAsia" w:hAnsiTheme="majorHAnsi" w:cstheme="majorBidi"/>
      <w:b/>
      <w:bCs/>
      <w:sz w:val="24"/>
      <w:szCs w:val="24"/>
    </w:rPr>
  </w:style>
  <w:style w:type="paragraph" w:styleId="a6">
    <w:name w:val="List Paragraph"/>
    <w:basedOn w:val="a"/>
    <w:uiPriority w:val="34"/>
    <w:qFormat/>
    <w:rsid w:val="00FB5A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tc21160</dc:creator>
  <cp:keywords/>
  <dc:description/>
  <cp:lastModifiedBy>tc21160</cp:lastModifiedBy>
  <cp:revision>8</cp:revision>
  <dcterms:created xsi:type="dcterms:W3CDTF">2013-03-11T06:33:00Z</dcterms:created>
  <dcterms:modified xsi:type="dcterms:W3CDTF">2013-03-11T07:18:00Z</dcterms:modified>
</cp:coreProperties>
</file>